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918" w:rsidRDefault="00E12CEA" w:rsidP="00F979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CS" w:eastAsia="sr-Latn-CS"/>
        </w:rPr>
      </w:pPr>
      <w:bookmarkStart w:id="0" w:name="_GoBack"/>
      <w:r w:rsidRPr="00E12CE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CS" w:eastAsia="sr-Latn-CS"/>
        </w:rPr>
        <w:t>1408043</w:t>
      </w:r>
    </w:p>
    <w:bookmarkEnd w:id="0"/>
    <w:p w:rsidR="0037140D" w:rsidRDefault="0037140D" w:rsidP="00F979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CS" w:eastAsia="sr-Latn-CS"/>
        </w:rPr>
      </w:pPr>
    </w:p>
    <w:p w:rsidR="00C00918" w:rsidRPr="00F97911" w:rsidRDefault="00C00918" w:rsidP="00F979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sr-Latn-CS" w:eastAsia="sr-Latn-C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2"/>
        <w:gridCol w:w="974"/>
        <w:gridCol w:w="846"/>
        <w:gridCol w:w="1830"/>
        <w:gridCol w:w="80"/>
        <w:gridCol w:w="2847"/>
        <w:gridCol w:w="359"/>
        <w:gridCol w:w="1218"/>
      </w:tblGrid>
      <w:tr w:rsidR="00F97911" w:rsidRPr="00F97911" w:rsidTr="00334886">
        <w:tc>
          <w:tcPr>
            <w:tcW w:w="9864" w:type="dxa"/>
            <w:gridSpan w:val="8"/>
          </w:tcPr>
          <w:p w:rsidR="00F97911" w:rsidRPr="00F97911" w:rsidRDefault="006F71BD" w:rsidP="006F7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>Study program/study programs:</w:t>
            </w:r>
            <w:r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 xml:space="preserve"> Language, Literature, Culture</w:t>
            </w:r>
          </w:p>
        </w:tc>
      </w:tr>
      <w:tr w:rsidR="00F97911" w:rsidRPr="00F97911" w:rsidTr="00334886">
        <w:tc>
          <w:tcPr>
            <w:tcW w:w="9864" w:type="dxa"/>
            <w:gridSpan w:val="8"/>
          </w:tcPr>
          <w:p w:rsidR="00F97911" w:rsidRPr="00F97911" w:rsidRDefault="00F97911" w:rsidP="006F7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>Type and level of studies:</w:t>
            </w:r>
            <w:r w:rsidR="00EA03AE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>Graduate</w:t>
            </w:r>
            <w:r w:rsidR="00BC33D0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 xml:space="preserve"> studies</w:t>
            </w:r>
          </w:p>
        </w:tc>
      </w:tr>
      <w:tr w:rsidR="00F97911" w:rsidRPr="00F97911" w:rsidTr="00334886">
        <w:tc>
          <w:tcPr>
            <w:tcW w:w="9864" w:type="dxa"/>
            <w:gridSpan w:val="8"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 xml:space="preserve">Course name: </w:t>
            </w:r>
            <w:r w:rsidR="00BC33D0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>Aesthetics 1</w:t>
            </w:r>
          </w:p>
        </w:tc>
      </w:tr>
      <w:tr w:rsidR="00F97911" w:rsidRPr="00F97911" w:rsidTr="00334886">
        <w:tc>
          <w:tcPr>
            <w:tcW w:w="9864" w:type="dxa"/>
            <w:gridSpan w:val="8"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 xml:space="preserve">Teacher </w:t>
            </w:r>
            <w:r w:rsidRPr="00F97911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>(</w:t>
            </w:r>
            <w:r w:rsidRPr="00F97911"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  <w:t>Name, middle letter, surname)</w:t>
            </w:r>
            <w:r w:rsidRPr="00F97911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>:</w:t>
            </w:r>
            <w:r w:rsidR="00BC33D0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>Iva, Lj, Draškić Vićanović</w:t>
            </w:r>
          </w:p>
        </w:tc>
      </w:tr>
      <w:tr w:rsidR="00F97911" w:rsidRPr="00F97911" w:rsidTr="00334886">
        <w:tc>
          <w:tcPr>
            <w:tcW w:w="9864" w:type="dxa"/>
            <w:gridSpan w:val="8"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>Course status:</w:t>
            </w:r>
            <w:r w:rsidR="006C634D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>Obligatory</w:t>
            </w:r>
          </w:p>
        </w:tc>
      </w:tr>
      <w:tr w:rsidR="00F97911" w:rsidRPr="00F97911" w:rsidTr="00334886">
        <w:tc>
          <w:tcPr>
            <w:tcW w:w="9864" w:type="dxa"/>
            <w:gridSpan w:val="8"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>Number of ECTS credits:</w:t>
            </w:r>
            <w:r w:rsidR="00BC33D0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 xml:space="preserve"> 3</w:t>
            </w:r>
          </w:p>
        </w:tc>
      </w:tr>
      <w:tr w:rsidR="00F97911" w:rsidRPr="00F97911" w:rsidTr="00334886">
        <w:tc>
          <w:tcPr>
            <w:tcW w:w="9864" w:type="dxa"/>
            <w:gridSpan w:val="8"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>Requirement:</w:t>
            </w:r>
          </w:p>
        </w:tc>
      </w:tr>
      <w:tr w:rsidR="00F97911" w:rsidRPr="00F97911" w:rsidTr="00334886">
        <w:tc>
          <w:tcPr>
            <w:tcW w:w="9864" w:type="dxa"/>
            <w:gridSpan w:val="8"/>
          </w:tcPr>
          <w:p w:rsid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>Course aim</w:t>
            </w:r>
          </w:p>
          <w:p w:rsidR="00E16B21" w:rsidRPr="00F97911" w:rsidRDefault="00E16B2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>Course aims to provide students with an introduction to aesthetics, metaphysics of beauty and philosophy of art in ancient Greece from Pythagoreans to Hellenism.</w:t>
            </w:r>
          </w:p>
          <w:p w:rsidR="00F97911" w:rsidRPr="00F97911" w:rsidRDefault="00F97911" w:rsidP="00E16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</w:pPr>
          </w:p>
        </w:tc>
      </w:tr>
      <w:tr w:rsidR="00F97911" w:rsidRPr="00F97911" w:rsidTr="00334886">
        <w:tc>
          <w:tcPr>
            <w:tcW w:w="9864" w:type="dxa"/>
            <w:gridSpan w:val="8"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 xml:space="preserve">Course outcome </w:t>
            </w:r>
          </w:p>
          <w:p w:rsidR="00E16B21" w:rsidRPr="00F97911" w:rsidRDefault="00E16B21" w:rsidP="00E16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 xml:space="preserve">Development of aesthetic judgment as crucial value  judgment in aesthetic, art and literary theory. </w:t>
            </w:r>
          </w:p>
          <w:p w:rsidR="00E16B21" w:rsidRPr="00F97911" w:rsidRDefault="00E16B21" w:rsidP="00E16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</w:pPr>
          </w:p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</w:pPr>
          </w:p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F97911" w:rsidRPr="00F97911" w:rsidTr="00334886">
        <w:tc>
          <w:tcPr>
            <w:tcW w:w="9864" w:type="dxa"/>
            <w:gridSpan w:val="8"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>Course content</w:t>
            </w:r>
          </w:p>
          <w:p w:rsidR="00DB3A22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i/>
                <w:iCs/>
                <w:lang w:val="sr-Latn-CS" w:eastAsia="sr-Latn-CS"/>
              </w:rPr>
              <w:t>Theory</w:t>
            </w:r>
          </w:p>
          <w:p w:rsidR="00242761" w:rsidRPr="00F97911" w:rsidRDefault="00DB3A22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val="sr-Latn-CS" w:eastAsia="sr-Latn-CS"/>
              </w:rPr>
              <w:t>Introduction to aesthetic theory  and history of aesthetic theory from Pythagoreans to Hel</w:t>
            </w:r>
            <w:r w:rsidR="001055E8">
              <w:rPr>
                <w:rFonts w:ascii="Times New Roman" w:eastAsia="Times New Roman" w:hAnsi="Times New Roman" w:cs="Times New Roman"/>
                <w:i/>
                <w:iCs/>
                <w:lang w:val="sr-Latn-CS" w:eastAsia="sr-Latn-CS"/>
              </w:rPr>
              <w:t>l</w:t>
            </w:r>
            <w:r w:rsidR="00CE41C8">
              <w:rPr>
                <w:rFonts w:ascii="Times New Roman" w:eastAsia="Times New Roman" w:hAnsi="Times New Roman" w:cs="Times New Roman"/>
                <w:i/>
                <w:iCs/>
                <w:lang w:val="sr-Latn-CS" w:eastAsia="sr-Latn-CS"/>
              </w:rPr>
              <w:t>enism:Pythagorean theory of b</w:t>
            </w:r>
            <w:r w:rsidR="003B53B8">
              <w:rPr>
                <w:rFonts w:ascii="Times New Roman" w:eastAsia="Times New Roman" w:hAnsi="Times New Roman" w:cs="Times New Roman"/>
                <w:i/>
                <w:iCs/>
                <w:lang w:val="sr-Latn-CS" w:eastAsia="sr-Latn-CS"/>
              </w:rPr>
              <w:t>eauty and Art, aesthetics of soph</w:t>
            </w:r>
            <w:r w:rsidR="00CE41C8">
              <w:rPr>
                <w:rFonts w:ascii="Times New Roman" w:eastAsia="Times New Roman" w:hAnsi="Times New Roman" w:cs="Times New Roman"/>
                <w:i/>
                <w:iCs/>
                <w:lang w:val="sr-Latn-CS" w:eastAsia="sr-Latn-CS"/>
              </w:rPr>
              <w:t>ists and Socrates</w:t>
            </w:r>
            <w:r w:rsidR="003B53B8">
              <w:rPr>
                <w:rFonts w:ascii="Times New Roman" w:eastAsia="Times New Roman" w:hAnsi="Times New Roman" w:cs="Times New Roman"/>
                <w:i/>
                <w:iCs/>
                <w:lang w:val="sr-Latn-CS" w:eastAsia="sr-Latn-CS"/>
              </w:rPr>
              <w:t>, Plato's theory of beauty</w:t>
            </w:r>
            <w:r w:rsidR="005A5171">
              <w:rPr>
                <w:rFonts w:ascii="Times New Roman" w:eastAsia="Times New Roman" w:hAnsi="Times New Roman" w:cs="Times New Roman"/>
                <w:i/>
                <w:iCs/>
                <w:lang w:val="sr-Latn-CS" w:eastAsia="sr-Latn-CS"/>
              </w:rPr>
              <w:t>and critics of art and Aristotle's aesthetic theory.</w:t>
            </w:r>
          </w:p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sr-Latn-CS" w:eastAsia="sr-Latn-CS"/>
              </w:rPr>
            </w:pPr>
          </w:p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sr-Latn-CS" w:eastAsia="sr-Latn-CS"/>
              </w:rPr>
            </w:pPr>
          </w:p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sr-Latn-CS" w:eastAsia="sr-Latn-CS"/>
              </w:rPr>
            </w:pPr>
          </w:p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sr-Latn-CS" w:eastAsia="sr-Latn-CS"/>
              </w:rPr>
            </w:pPr>
          </w:p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sr-Latn-CS" w:eastAsia="sr-Latn-CS"/>
              </w:rPr>
            </w:pPr>
          </w:p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i/>
                <w:iCs/>
                <w:lang w:val="sr-Latn-CS" w:eastAsia="sr-Latn-CS"/>
              </w:rPr>
              <w:t>Practice: Practical classes, OFT, SRW</w:t>
            </w:r>
          </w:p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sr-Latn-CS" w:eastAsia="sr-Latn-CS"/>
              </w:rPr>
            </w:pPr>
          </w:p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sr-Latn-CS" w:eastAsia="sr-Latn-CS"/>
              </w:rPr>
            </w:pPr>
          </w:p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sr-Latn-CS" w:eastAsia="sr-Latn-CS"/>
              </w:rPr>
            </w:pPr>
          </w:p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F97911" w:rsidRPr="00F97911" w:rsidTr="00334886">
        <w:tc>
          <w:tcPr>
            <w:tcW w:w="9864" w:type="dxa"/>
            <w:gridSpan w:val="8"/>
          </w:tcPr>
          <w:p w:rsid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 xml:space="preserve">Literature </w:t>
            </w:r>
          </w:p>
          <w:p w:rsidR="005444BC" w:rsidRDefault="005444BC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 xml:space="preserve">Gilbert, Kuhn,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lang w:val="sr-Latn-CS" w:eastAsia="sr-Latn-CS"/>
              </w:rPr>
              <w:t>History of Aesthetics</w:t>
            </w:r>
          </w:p>
          <w:p w:rsidR="005444BC" w:rsidRPr="005444BC" w:rsidRDefault="005444BC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 xml:space="preserve">Gorgias,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lang w:val="sr-Latn-CS" w:eastAsia="sr-Latn-CS"/>
              </w:rPr>
              <w:t>Encomium to Helen</w:t>
            </w:r>
          </w:p>
          <w:p w:rsidR="005444BC" w:rsidRDefault="005444BC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 xml:space="preserve">Aristotle,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lang w:val="sr-Latn-CS" w:eastAsia="sr-Latn-CS"/>
              </w:rPr>
              <w:t>Poetics</w:t>
            </w:r>
          </w:p>
          <w:p w:rsidR="005444BC" w:rsidRPr="005444BC" w:rsidRDefault="005444BC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 xml:space="preserve">Platon,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lang w:val="sr-Latn-CS" w:eastAsia="sr-Latn-CS"/>
              </w:rPr>
              <w:t>Ijon, Symposium,  Phaedrus, Hippias Major</w:t>
            </w:r>
          </w:p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</w:pPr>
          </w:p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</w:pPr>
          </w:p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F97911" w:rsidRPr="00F97911" w:rsidTr="00334886">
        <w:tc>
          <w:tcPr>
            <w:tcW w:w="8241" w:type="dxa"/>
            <w:gridSpan w:val="6"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Number of classes of active teaching</w:t>
            </w:r>
          </w:p>
        </w:tc>
        <w:tc>
          <w:tcPr>
            <w:tcW w:w="1623" w:type="dxa"/>
            <w:gridSpan w:val="2"/>
            <w:vMerge w:val="restart"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Other classes</w:t>
            </w:r>
          </w:p>
        </w:tc>
      </w:tr>
      <w:tr w:rsidR="00F97911" w:rsidRPr="00F97911" w:rsidTr="00334886">
        <w:tc>
          <w:tcPr>
            <w:tcW w:w="1444" w:type="dxa"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Lectures:</w:t>
            </w:r>
            <w:r w:rsidR="0039607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2</w:t>
            </w:r>
          </w:p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</w:p>
        </w:tc>
        <w:tc>
          <w:tcPr>
            <w:tcW w:w="977" w:type="dxa"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Practice:</w:t>
            </w:r>
          </w:p>
        </w:tc>
        <w:tc>
          <w:tcPr>
            <w:tcW w:w="2772" w:type="dxa"/>
            <w:gridSpan w:val="2"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OFT:</w:t>
            </w:r>
          </w:p>
        </w:tc>
        <w:tc>
          <w:tcPr>
            <w:tcW w:w="3048" w:type="dxa"/>
            <w:gridSpan w:val="2"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SRW:</w:t>
            </w:r>
          </w:p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623" w:type="dxa"/>
            <w:gridSpan w:val="2"/>
            <w:vMerge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</w:p>
        </w:tc>
      </w:tr>
      <w:tr w:rsidR="00F97911" w:rsidRPr="00F97911" w:rsidTr="00334886">
        <w:tc>
          <w:tcPr>
            <w:tcW w:w="9864" w:type="dxa"/>
            <w:gridSpan w:val="8"/>
          </w:tcPr>
          <w:p w:rsid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>Teaching methods</w:t>
            </w:r>
          </w:p>
          <w:p w:rsidR="0039607E" w:rsidRPr="00F97911" w:rsidRDefault="0039607E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>Lectures and discussions.</w:t>
            </w:r>
          </w:p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F97911" w:rsidRPr="00F97911" w:rsidTr="00334886">
        <w:tc>
          <w:tcPr>
            <w:tcW w:w="9864" w:type="dxa"/>
            <w:gridSpan w:val="8"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>Assessment of knowledge (maximum of 100 points)</w:t>
            </w:r>
          </w:p>
        </w:tc>
      </w:tr>
      <w:tr w:rsidR="00F97911" w:rsidRPr="00F97911" w:rsidTr="00334886">
        <w:tc>
          <w:tcPr>
            <w:tcW w:w="3299" w:type="dxa"/>
            <w:gridSpan w:val="3"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sr-Latn-CS" w:eastAsia="sr-Latn-CS"/>
              </w:rPr>
              <w:t>Pre-exam obligations</w:t>
            </w:r>
          </w:p>
        </w:tc>
        <w:tc>
          <w:tcPr>
            <w:tcW w:w="1976" w:type="dxa"/>
            <w:gridSpan w:val="2"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Points</w:t>
            </w:r>
          </w:p>
        </w:tc>
        <w:tc>
          <w:tcPr>
            <w:tcW w:w="3344" w:type="dxa"/>
            <w:gridSpan w:val="2"/>
            <w:shd w:val="clear" w:color="auto" w:fill="auto"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 xml:space="preserve">Final exam </w:t>
            </w:r>
          </w:p>
        </w:tc>
        <w:tc>
          <w:tcPr>
            <w:tcW w:w="1245" w:type="dxa"/>
            <w:shd w:val="clear" w:color="auto" w:fill="auto"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  <w:t>points</w:t>
            </w:r>
          </w:p>
        </w:tc>
      </w:tr>
      <w:tr w:rsidR="00F97911" w:rsidRPr="00F97911" w:rsidTr="00334886">
        <w:tc>
          <w:tcPr>
            <w:tcW w:w="3299" w:type="dxa"/>
            <w:gridSpan w:val="3"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activity during lecture classes</w:t>
            </w:r>
          </w:p>
        </w:tc>
        <w:tc>
          <w:tcPr>
            <w:tcW w:w="1976" w:type="dxa"/>
            <w:gridSpan w:val="2"/>
          </w:tcPr>
          <w:p w:rsidR="00F97911" w:rsidRPr="00F97911" w:rsidRDefault="0039607E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20</w:t>
            </w:r>
          </w:p>
        </w:tc>
        <w:tc>
          <w:tcPr>
            <w:tcW w:w="3344" w:type="dxa"/>
            <w:gridSpan w:val="2"/>
            <w:shd w:val="clear" w:color="auto" w:fill="auto"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written exam</w:t>
            </w:r>
          </w:p>
        </w:tc>
        <w:tc>
          <w:tcPr>
            <w:tcW w:w="1245" w:type="dxa"/>
            <w:shd w:val="clear" w:color="auto" w:fill="auto"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</w:p>
        </w:tc>
      </w:tr>
      <w:tr w:rsidR="00F97911" w:rsidRPr="00F97911" w:rsidTr="00334886">
        <w:tc>
          <w:tcPr>
            <w:tcW w:w="3299" w:type="dxa"/>
            <w:gridSpan w:val="3"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practical teaching</w:t>
            </w:r>
          </w:p>
        </w:tc>
        <w:tc>
          <w:tcPr>
            <w:tcW w:w="1976" w:type="dxa"/>
            <w:gridSpan w:val="2"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</w:p>
        </w:tc>
        <w:tc>
          <w:tcPr>
            <w:tcW w:w="3344" w:type="dxa"/>
            <w:gridSpan w:val="2"/>
            <w:shd w:val="clear" w:color="auto" w:fill="auto"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oral exam</w:t>
            </w:r>
          </w:p>
        </w:tc>
        <w:tc>
          <w:tcPr>
            <w:tcW w:w="1245" w:type="dxa"/>
            <w:shd w:val="clear" w:color="auto" w:fill="auto"/>
          </w:tcPr>
          <w:p w:rsidR="00F97911" w:rsidRPr="00F97911" w:rsidRDefault="0039607E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  <w:t>80</w:t>
            </w:r>
          </w:p>
        </w:tc>
      </w:tr>
      <w:tr w:rsidR="00F97911" w:rsidRPr="00F97911" w:rsidTr="00334886">
        <w:tc>
          <w:tcPr>
            <w:tcW w:w="3299" w:type="dxa"/>
            <w:gridSpan w:val="3"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lastRenderedPageBreak/>
              <w:t>colloquia</w:t>
            </w:r>
          </w:p>
        </w:tc>
        <w:tc>
          <w:tcPr>
            <w:tcW w:w="1976" w:type="dxa"/>
            <w:gridSpan w:val="2"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</w:p>
        </w:tc>
        <w:tc>
          <w:tcPr>
            <w:tcW w:w="3344" w:type="dxa"/>
            <w:gridSpan w:val="2"/>
            <w:shd w:val="clear" w:color="auto" w:fill="auto"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  <w:t>..........</w:t>
            </w:r>
          </w:p>
        </w:tc>
        <w:tc>
          <w:tcPr>
            <w:tcW w:w="1245" w:type="dxa"/>
            <w:shd w:val="clear" w:color="auto" w:fill="auto"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</w:p>
        </w:tc>
      </w:tr>
      <w:tr w:rsidR="00F97911" w:rsidRPr="00F97911" w:rsidTr="00334886">
        <w:tc>
          <w:tcPr>
            <w:tcW w:w="3299" w:type="dxa"/>
            <w:gridSpan w:val="3"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seminars</w:t>
            </w:r>
          </w:p>
        </w:tc>
        <w:tc>
          <w:tcPr>
            <w:tcW w:w="1976" w:type="dxa"/>
            <w:gridSpan w:val="2"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</w:p>
        </w:tc>
        <w:tc>
          <w:tcPr>
            <w:tcW w:w="3344" w:type="dxa"/>
            <w:gridSpan w:val="2"/>
            <w:shd w:val="clear" w:color="auto" w:fill="auto"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245" w:type="dxa"/>
            <w:shd w:val="clear" w:color="auto" w:fill="auto"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</w:p>
        </w:tc>
      </w:tr>
      <w:tr w:rsidR="00F97911" w:rsidRPr="00F97911" w:rsidTr="00334886">
        <w:tc>
          <w:tcPr>
            <w:tcW w:w="9864" w:type="dxa"/>
            <w:gridSpan w:val="8"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  <w:t>The methods of knowledge assessment may differ; above, some of the options are presented: written exam, oral exam, project presentation, seminars, etc.</w:t>
            </w:r>
          </w:p>
        </w:tc>
      </w:tr>
      <w:tr w:rsidR="00F97911" w:rsidRPr="00F97911" w:rsidTr="00334886">
        <w:tc>
          <w:tcPr>
            <w:tcW w:w="9864" w:type="dxa"/>
            <w:gridSpan w:val="8"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  <w:t>Maximum length: 1 A4 page</w:t>
            </w:r>
          </w:p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Latn-CS" w:eastAsia="sr-Latn-CS"/>
              </w:rPr>
              <w:t>The specification should be presented for each course in  a SP. If there are courses common to several SPs, in the Book of courses these are presented only once. The Book of courses is a unique attachment for all SPs of the first and second level.</w:t>
            </w:r>
          </w:p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Latn-CS" w:eastAsia="sr-Latn-CS"/>
              </w:rPr>
              <w:t>Each course should be a separate file, to be hyperlinked with teacher(s) (Book of teachers) and Plan of studies (Table 5.1 or 5.1a).</w:t>
            </w:r>
          </w:p>
        </w:tc>
      </w:tr>
    </w:tbl>
    <w:p w:rsidR="00722886" w:rsidRDefault="00722886" w:rsidP="00C00918"/>
    <w:sectPr w:rsidR="00722886" w:rsidSect="0037140D">
      <w:pgSz w:w="12240" w:h="15840"/>
      <w:pgMar w:top="1135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911"/>
    <w:rsid w:val="000221ED"/>
    <w:rsid w:val="001055E8"/>
    <w:rsid w:val="00242761"/>
    <w:rsid w:val="0037140D"/>
    <w:rsid w:val="0039607E"/>
    <w:rsid w:val="003A0811"/>
    <w:rsid w:val="003B53B8"/>
    <w:rsid w:val="00432FA8"/>
    <w:rsid w:val="00455E61"/>
    <w:rsid w:val="005444BC"/>
    <w:rsid w:val="005A5171"/>
    <w:rsid w:val="006C634D"/>
    <w:rsid w:val="006F71BD"/>
    <w:rsid w:val="00722886"/>
    <w:rsid w:val="00AF28C6"/>
    <w:rsid w:val="00BC33D0"/>
    <w:rsid w:val="00C00918"/>
    <w:rsid w:val="00CE1DA8"/>
    <w:rsid w:val="00CE41C8"/>
    <w:rsid w:val="00D30C08"/>
    <w:rsid w:val="00DB3A22"/>
    <w:rsid w:val="00E12CEA"/>
    <w:rsid w:val="00E16B21"/>
    <w:rsid w:val="00EA03AE"/>
    <w:rsid w:val="00F97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Author</cp:lastModifiedBy>
  <cp:revision>2</cp:revision>
  <dcterms:created xsi:type="dcterms:W3CDTF">2018-02-08T08:58:00Z</dcterms:created>
  <dcterms:modified xsi:type="dcterms:W3CDTF">2018-02-08T08:58:00Z</dcterms:modified>
</cp:coreProperties>
</file>